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63EF" w14:textId="2569146B" w:rsidR="002E3194" w:rsidRDefault="002E3194" w:rsidP="00905109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4B4114CD" wp14:editId="1AC7E4B3">
            <wp:extent cx="1350645" cy="1163955"/>
            <wp:effectExtent l="0" t="0" r="1905" b="0"/>
            <wp:docPr id="2" name="Picture 2" descr="C:\Users\eilissultana\Desktop\School Photos\photo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ilissultana\Desktop\School Photos\photo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84BD" w14:textId="77777777" w:rsidR="002E3194" w:rsidRDefault="002E3194" w:rsidP="00905109">
      <w:pPr>
        <w:jc w:val="center"/>
      </w:pPr>
    </w:p>
    <w:p w14:paraId="47ABF548" w14:textId="77777777" w:rsidR="00905109" w:rsidRDefault="00905109" w:rsidP="00905109"/>
    <w:p w14:paraId="0A6F3489" w14:textId="6AAB4611" w:rsidR="00905109" w:rsidRDefault="00905109" w:rsidP="00905109">
      <w:r>
        <w:t>The school facilitates parents and children by making rooms available for activities outside of</w:t>
      </w:r>
    </w:p>
    <w:p w14:paraId="673F2337" w14:textId="77777777" w:rsidR="00905109" w:rsidRDefault="00905109" w:rsidP="00905109">
      <w:r>
        <w:t>school hours conducted by private individuals who are Independent Contractors. These activities</w:t>
      </w:r>
    </w:p>
    <w:p w14:paraId="7C36DEB3" w14:textId="77777777" w:rsidR="00905109" w:rsidRDefault="00905109" w:rsidP="00905109">
      <w:r>
        <w:t>are not part of the school curriculum and are not regulated by the school which only provides</w:t>
      </w:r>
    </w:p>
    <w:p w14:paraId="600A848B" w14:textId="77777777" w:rsidR="00905109" w:rsidRDefault="00905109" w:rsidP="00905109">
      <w:r>
        <w:t>facilities to enable these independent contractors and parents to make arrangements between</w:t>
      </w:r>
    </w:p>
    <w:p w14:paraId="0E8BAABB" w14:textId="77777777" w:rsidR="00905109" w:rsidRDefault="00905109" w:rsidP="00905109">
      <w:r>
        <w:t>themselves. Parents discharge any fees payable directly to the independent contractor who is</w:t>
      </w:r>
    </w:p>
    <w:p w14:paraId="1F21806F" w14:textId="77777777" w:rsidR="00905109" w:rsidRDefault="00905109" w:rsidP="00905109">
      <w:r>
        <w:t>responsible for all aspects of the service provided. Contractors have their own insurance. While</w:t>
      </w:r>
    </w:p>
    <w:p w14:paraId="6348D426" w14:textId="77777777" w:rsidR="00905109" w:rsidRDefault="00905109" w:rsidP="00905109">
      <w:r>
        <w:t>the school makes every effort to facilitate all parties, neither the Board of Management of the</w:t>
      </w:r>
    </w:p>
    <w:p w14:paraId="7BFFADFD" w14:textId="77777777" w:rsidR="00905109" w:rsidRDefault="00905109" w:rsidP="00905109">
      <w:r>
        <w:t>school nor the trustees of the Parish can accept any liability whatsoever for any matter arising in</w:t>
      </w:r>
    </w:p>
    <w:p w14:paraId="1AC2AA3D" w14:textId="77777777" w:rsidR="00905109" w:rsidRDefault="00905109" w:rsidP="00905109">
      <w:r>
        <w:t>connection with such activities or in neglect or default of any such independent contractor</w:t>
      </w:r>
    </w:p>
    <w:p w14:paraId="766BD796" w14:textId="3909AC38" w:rsidR="00905109" w:rsidRDefault="00905109" w:rsidP="00905109">
      <w:r>
        <w:t>whatsoever.</w:t>
      </w:r>
    </w:p>
    <w:sectPr w:rsidR="00905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09"/>
    <w:rsid w:val="00142665"/>
    <w:rsid w:val="002E3194"/>
    <w:rsid w:val="00905109"/>
    <w:rsid w:val="00980B23"/>
    <w:rsid w:val="00E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97B"/>
  <w15:docId w15:val="{93131459-F69A-41DA-9CE0-DB66BD9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Cloyne Parish</dc:creator>
  <cp:lastModifiedBy>Windows User</cp:lastModifiedBy>
  <cp:revision>2</cp:revision>
  <dcterms:created xsi:type="dcterms:W3CDTF">2022-11-28T12:33:00Z</dcterms:created>
  <dcterms:modified xsi:type="dcterms:W3CDTF">2022-11-28T12:33:00Z</dcterms:modified>
</cp:coreProperties>
</file>